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3DC04" w14:textId="77777777" w:rsidR="00BE2DE3" w:rsidRPr="006D639D" w:rsidRDefault="00BE2DE3">
      <w:pPr>
        <w:rPr>
          <w:sz w:val="22"/>
          <w:szCs w:val="22"/>
        </w:rPr>
      </w:pPr>
      <w:r w:rsidRPr="006D639D">
        <w:rPr>
          <w:sz w:val="22"/>
          <w:szCs w:val="22"/>
        </w:rPr>
        <w:t xml:space="preserve">Dear  </w:t>
      </w:r>
      <w:r w:rsidRPr="006D639D">
        <w:rPr>
          <w:i/>
          <w:sz w:val="22"/>
          <w:szCs w:val="22"/>
        </w:rPr>
        <w:t xml:space="preserve"> </w:t>
      </w:r>
      <w:r w:rsidRPr="00644759">
        <w:rPr>
          <w:i/>
          <w:sz w:val="22"/>
          <w:szCs w:val="22"/>
          <w:highlight w:val="yellow"/>
          <w:u w:val="single"/>
        </w:rPr>
        <w:t>(school name)</w:t>
      </w:r>
      <w:r w:rsidRPr="006D639D">
        <w:rPr>
          <w:i/>
          <w:sz w:val="22"/>
          <w:szCs w:val="22"/>
        </w:rPr>
        <w:t xml:space="preserve">  </w:t>
      </w:r>
      <w:r w:rsidRPr="006D639D">
        <w:rPr>
          <w:sz w:val="22"/>
          <w:szCs w:val="22"/>
        </w:rPr>
        <w:t>Student:</w:t>
      </w:r>
    </w:p>
    <w:p w14:paraId="7D0C6821" w14:textId="77777777" w:rsidR="00BE2DE3" w:rsidRPr="006D639D" w:rsidRDefault="00BE2DE3">
      <w:pPr>
        <w:rPr>
          <w:sz w:val="22"/>
          <w:szCs w:val="22"/>
        </w:rPr>
      </w:pPr>
    </w:p>
    <w:p w14:paraId="6003C2A8" w14:textId="77777777" w:rsidR="00BE2DE3" w:rsidRDefault="00BE2DE3">
      <w:pPr>
        <w:rPr>
          <w:sz w:val="22"/>
          <w:szCs w:val="22"/>
        </w:rPr>
      </w:pPr>
      <w:r>
        <w:rPr>
          <w:sz w:val="22"/>
          <w:szCs w:val="22"/>
        </w:rPr>
        <w:t>Y</w:t>
      </w:r>
      <w:r w:rsidRPr="006D639D">
        <w:rPr>
          <w:sz w:val="22"/>
          <w:szCs w:val="22"/>
        </w:rPr>
        <w:t xml:space="preserve">ou are among  </w:t>
      </w:r>
      <w:r w:rsidRPr="006D639D">
        <w:rPr>
          <w:sz w:val="22"/>
          <w:szCs w:val="22"/>
          <w:u w:val="single"/>
        </w:rPr>
        <w:t xml:space="preserve">  </w:t>
      </w:r>
      <w:r w:rsidRPr="00644759">
        <w:rPr>
          <w:sz w:val="22"/>
          <w:szCs w:val="22"/>
          <w:highlight w:val="yellow"/>
          <w:u w:val="single"/>
        </w:rPr>
        <w:t>(</w:t>
      </w:r>
      <w:r w:rsidRPr="00644759">
        <w:rPr>
          <w:i/>
          <w:sz w:val="22"/>
          <w:szCs w:val="22"/>
          <w:highlight w:val="yellow"/>
          <w:u w:val="single"/>
        </w:rPr>
        <w:t>survey number</w:t>
      </w:r>
      <w:r w:rsidRPr="00644759">
        <w:rPr>
          <w:sz w:val="22"/>
          <w:szCs w:val="22"/>
          <w:highlight w:val="yellow"/>
          <w:u w:val="single"/>
        </w:rPr>
        <w:t xml:space="preserve">)  </w:t>
      </w:r>
      <w:r w:rsidRPr="00644759">
        <w:rPr>
          <w:sz w:val="22"/>
          <w:szCs w:val="22"/>
          <w:highlight w:val="yellow"/>
        </w:rPr>
        <w:t xml:space="preserve">    </w:t>
      </w:r>
      <w:r w:rsidRPr="00644759">
        <w:rPr>
          <w:sz w:val="22"/>
          <w:szCs w:val="22"/>
          <w:highlight w:val="yellow"/>
          <w:u w:val="single"/>
        </w:rPr>
        <w:t xml:space="preserve">   (</w:t>
      </w:r>
      <w:r w:rsidRPr="00644759">
        <w:rPr>
          <w:i/>
          <w:sz w:val="22"/>
          <w:szCs w:val="22"/>
          <w:highlight w:val="yellow"/>
          <w:u w:val="single"/>
        </w:rPr>
        <w:t>school name</w:t>
      </w:r>
      <w:r w:rsidRPr="00644759">
        <w:rPr>
          <w:sz w:val="22"/>
          <w:szCs w:val="22"/>
          <w:highlight w:val="yellow"/>
          <w:u w:val="single"/>
        </w:rPr>
        <w:t>)</w:t>
      </w:r>
      <w:r w:rsidRPr="006D639D">
        <w:rPr>
          <w:sz w:val="22"/>
          <w:szCs w:val="22"/>
          <w:u w:val="single"/>
        </w:rPr>
        <w:t xml:space="preserve">    </w:t>
      </w:r>
      <w:r w:rsidRPr="006D639D">
        <w:rPr>
          <w:sz w:val="22"/>
          <w:szCs w:val="22"/>
        </w:rPr>
        <w:t xml:space="preserve">undergraduate students who have been randomly selected to participate in an anonymous alcohol survey.  Your participation is very valuable in assessing alcohol issues at </w:t>
      </w:r>
      <w:r w:rsidRPr="00644759">
        <w:rPr>
          <w:sz w:val="22"/>
          <w:szCs w:val="22"/>
          <w:highlight w:val="yellow"/>
        </w:rPr>
        <w:t>_</w:t>
      </w:r>
      <w:r w:rsidRPr="00644759">
        <w:rPr>
          <w:sz w:val="22"/>
          <w:szCs w:val="22"/>
          <w:highlight w:val="yellow"/>
          <w:u w:val="single"/>
        </w:rPr>
        <w:t>(</w:t>
      </w:r>
      <w:r w:rsidRPr="00644759">
        <w:rPr>
          <w:i/>
          <w:sz w:val="22"/>
          <w:szCs w:val="22"/>
          <w:highlight w:val="yellow"/>
          <w:u w:val="single"/>
        </w:rPr>
        <w:t>school name</w:t>
      </w:r>
      <w:r w:rsidRPr="00644759">
        <w:rPr>
          <w:sz w:val="22"/>
          <w:szCs w:val="22"/>
          <w:highlight w:val="yellow"/>
          <w:u w:val="single"/>
        </w:rPr>
        <w:t>)</w:t>
      </w:r>
      <w:r w:rsidRPr="00644759">
        <w:rPr>
          <w:sz w:val="22"/>
          <w:szCs w:val="22"/>
          <w:highlight w:val="yellow"/>
        </w:rPr>
        <w:t>__</w:t>
      </w:r>
      <w:r w:rsidRPr="006D639D">
        <w:rPr>
          <w:sz w:val="22"/>
          <w:szCs w:val="22"/>
        </w:rPr>
        <w:t xml:space="preserve"> and in the state of Louisiana. </w:t>
      </w:r>
      <w:r>
        <w:rPr>
          <w:sz w:val="22"/>
          <w:szCs w:val="22"/>
        </w:rPr>
        <w:t xml:space="preserve"> </w:t>
      </w:r>
    </w:p>
    <w:p w14:paraId="0B4F8CDD" w14:textId="77777777" w:rsidR="00BE2DE3" w:rsidRPr="006D639D" w:rsidRDefault="00BE2DE3">
      <w:pPr>
        <w:rPr>
          <w:sz w:val="22"/>
          <w:szCs w:val="22"/>
        </w:rPr>
      </w:pPr>
    </w:p>
    <w:p w14:paraId="05DBA7FF" w14:textId="77777777" w:rsidR="00BE2DE3" w:rsidRPr="006D639D" w:rsidRDefault="00BE2DE3">
      <w:pPr>
        <w:rPr>
          <w:sz w:val="22"/>
          <w:szCs w:val="22"/>
        </w:rPr>
      </w:pPr>
      <w:r w:rsidRPr="006D639D">
        <w:rPr>
          <w:sz w:val="22"/>
          <w:szCs w:val="22"/>
        </w:rPr>
        <w:t xml:space="preserve">The </w:t>
      </w:r>
      <w:r w:rsidRPr="006D639D">
        <w:rPr>
          <w:b/>
          <w:sz w:val="22"/>
          <w:szCs w:val="22"/>
        </w:rPr>
        <w:t>title of the survey</w:t>
      </w:r>
      <w:r w:rsidRPr="006D639D">
        <w:rPr>
          <w:sz w:val="22"/>
          <w:szCs w:val="22"/>
        </w:rPr>
        <w:t xml:space="preserve"> is the </w:t>
      </w:r>
      <w:r w:rsidRPr="006D639D">
        <w:rPr>
          <w:b/>
          <w:sz w:val="22"/>
          <w:szCs w:val="22"/>
        </w:rPr>
        <w:t>C</w:t>
      </w:r>
      <w:r>
        <w:rPr>
          <w:b/>
          <w:sz w:val="22"/>
          <w:szCs w:val="22"/>
        </w:rPr>
        <w:t>ore</w:t>
      </w:r>
      <w:r w:rsidRPr="006D639D">
        <w:rPr>
          <w:b/>
          <w:sz w:val="22"/>
          <w:szCs w:val="22"/>
        </w:rPr>
        <w:t xml:space="preserve"> </w:t>
      </w:r>
      <w:r>
        <w:rPr>
          <w:b/>
          <w:sz w:val="22"/>
          <w:szCs w:val="22"/>
        </w:rPr>
        <w:t xml:space="preserve">Alcohol and Drug </w:t>
      </w:r>
      <w:r w:rsidRPr="006D639D">
        <w:rPr>
          <w:b/>
          <w:sz w:val="22"/>
          <w:szCs w:val="22"/>
        </w:rPr>
        <w:t>Survey</w:t>
      </w:r>
      <w:r w:rsidRPr="006D639D">
        <w:rPr>
          <w:sz w:val="22"/>
          <w:szCs w:val="22"/>
        </w:rPr>
        <w:t>.   It is a survey instrument used nationally and developed by the C</w:t>
      </w:r>
      <w:r>
        <w:rPr>
          <w:sz w:val="22"/>
          <w:szCs w:val="22"/>
        </w:rPr>
        <w:t>ore</w:t>
      </w:r>
      <w:r w:rsidRPr="006D639D">
        <w:rPr>
          <w:sz w:val="22"/>
          <w:szCs w:val="22"/>
        </w:rPr>
        <w:t xml:space="preserve"> Institute at Southern Illinois University. </w:t>
      </w:r>
      <w:r>
        <w:rPr>
          <w:sz w:val="22"/>
          <w:szCs w:val="22"/>
        </w:rPr>
        <w:t xml:space="preserve">Students at our institution, as well as students at numerous other institutions in </w:t>
      </w:r>
      <w:smartTag w:uri="urn:schemas-microsoft-com:office:smarttags" w:element="City">
        <w:smartTag w:uri="urn:schemas-microsoft-com:office:smarttags" w:element="place">
          <w:r>
            <w:rPr>
              <w:sz w:val="22"/>
              <w:szCs w:val="22"/>
            </w:rPr>
            <w:t>Louisiana</w:t>
          </w:r>
        </w:smartTag>
      </w:smartTag>
      <w:r>
        <w:rPr>
          <w:sz w:val="22"/>
          <w:szCs w:val="22"/>
        </w:rPr>
        <w:t xml:space="preserve">, are participating in this study. </w:t>
      </w:r>
      <w:r w:rsidRPr="006D639D">
        <w:rPr>
          <w:sz w:val="22"/>
          <w:szCs w:val="22"/>
        </w:rPr>
        <w:t xml:space="preserve"> </w:t>
      </w:r>
    </w:p>
    <w:p w14:paraId="56C88D78" w14:textId="77777777" w:rsidR="00BE2DE3" w:rsidRPr="006D639D" w:rsidRDefault="00BE2DE3">
      <w:pPr>
        <w:rPr>
          <w:sz w:val="22"/>
          <w:szCs w:val="22"/>
        </w:rPr>
      </w:pPr>
    </w:p>
    <w:p w14:paraId="66E81865" w14:textId="77777777" w:rsidR="00BE2DE3" w:rsidRPr="006D639D" w:rsidRDefault="00BE2DE3">
      <w:pPr>
        <w:rPr>
          <w:sz w:val="22"/>
          <w:szCs w:val="22"/>
        </w:rPr>
      </w:pPr>
      <w:r w:rsidRPr="006D639D">
        <w:rPr>
          <w:sz w:val="22"/>
          <w:szCs w:val="22"/>
        </w:rPr>
        <w:t xml:space="preserve">The </w:t>
      </w:r>
      <w:r w:rsidRPr="006D639D">
        <w:rPr>
          <w:b/>
          <w:sz w:val="22"/>
          <w:szCs w:val="22"/>
        </w:rPr>
        <w:t>purpose of this study</w:t>
      </w:r>
      <w:r w:rsidRPr="006D639D">
        <w:rPr>
          <w:sz w:val="22"/>
          <w:szCs w:val="22"/>
        </w:rPr>
        <w:t xml:space="preserve"> is to assess the perceptions and use of alcohol and other drugs by </w:t>
      </w:r>
      <w:r w:rsidRPr="00644759">
        <w:rPr>
          <w:sz w:val="22"/>
          <w:szCs w:val="22"/>
          <w:highlight w:val="yellow"/>
          <w:u w:val="single"/>
        </w:rPr>
        <w:t>(</w:t>
      </w:r>
      <w:r w:rsidRPr="00644759">
        <w:rPr>
          <w:i/>
          <w:sz w:val="22"/>
          <w:szCs w:val="22"/>
          <w:highlight w:val="yellow"/>
          <w:u w:val="single"/>
        </w:rPr>
        <w:t>school name</w:t>
      </w:r>
      <w:r w:rsidRPr="00644759">
        <w:rPr>
          <w:sz w:val="22"/>
          <w:szCs w:val="22"/>
          <w:highlight w:val="yellow"/>
          <w:u w:val="single"/>
        </w:rPr>
        <w:t>)</w:t>
      </w:r>
      <w:r w:rsidRPr="006D639D">
        <w:rPr>
          <w:sz w:val="22"/>
          <w:szCs w:val="22"/>
          <w:u w:val="single"/>
        </w:rPr>
        <w:t xml:space="preserve"> </w:t>
      </w:r>
      <w:r w:rsidRPr="006D639D">
        <w:rPr>
          <w:sz w:val="22"/>
          <w:szCs w:val="22"/>
        </w:rPr>
        <w:t xml:space="preserve">  undergraduate students.  Composite data from this study will be used to gain insight into beliefs, attitudes, perceptions, and behavior of college students in their use of alcohol and other drugs.  This information can help in evaluating current programs and prevention efforts. </w:t>
      </w:r>
    </w:p>
    <w:p w14:paraId="70FCD8CB" w14:textId="77777777" w:rsidR="00BE2DE3" w:rsidRPr="006D639D" w:rsidRDefault="00BE2DE3">
      <w:pPr>
        <w:rPr>
          <w:sz w:val="22"/>
          <w:szCs w:val="22"/>
        </w:rPr>
      </w:pPr>
    </w:p>
    <w:p w14:paraId="2F15D87C" w14:textId="77777777" w:rsidR="00BE2DE3" w:rsidRPr="006D639D" w:rsidRDefault="00BE2DE3">
      <w:pPr>
        <w:rPr>
          <w:sz w:val="22"/>
          <w:szCs w:val="22"/>
        </w:rPr>
      </w:pPr>
      <w:r w:rsidRPr="006D639D">
        <w:rPr>
          <w:sz w:val="22"/>
          <w:szCs w:val="22"/>
        </w:rPr>
        <w:t xml:space="preserve">The </w:t>
      </w:r>
      <w:r w:rsidRPr="006D639D">
        <w:rPr>
          <w:b/>
          <w:sz w:val="22"/>
          <w:szCs w:val="22"/>
        </w:rPr>
        <w:t xml:space="preserve">following </w:t>
      </w:r>
      <w:r>
        <w:rPr>
          <w:b/>
          <w:sz w:val="22"/>
          <w:szCs w:val="22"/>
        </w:rPr>
        <w:t>individuals</w:t>
      </w:r>
      <w:r w:rsidRPr="006D639D">
        <w:rPr>
          <w:b/>
          <w:sz w:val="22"/>
          <w:szCs w:val="22"/>
        </w:rPr>
        <w:t xml:space="preserve"> are available</w:t>
      </w:r>
      <w:r w:rsidRPr="006D639D">
        <w:rPr>
          <w:sz w:val="22"/>
          <w:szCs w:val="22"/>
        </w:rPr>
        <w:t xml:space="preserve"> to answer any questions you might have about the survey:  </w:t>
      </w:r>
    </w:p>
    <w:p w14:paraId="741EE6E2" w14:textId="77777777" w:rsidR="00BE2DE3" w:rsidRPr="006D639D" w:rsidRDefault="00BE2DE3">
      <w:pPr>
        <w:rPr>
          <w:sz w:val="22"/>
          <w:szCs w:val="22"/>
        </w:rPr>
      </w:pPr>
    </w:p>
    <w:p w14:paraId="608C6423" w14:textId="77777777" w:rsidR="00BE2DE3" w:rsidRPr="00644759" w:rsidRDefault="00BE2DE3">
      <w:pPr>
        <w:rPr>
          <w:sz w:val="22"/>
          <w:szCs w:val="22"/>
          <w:highlight w:val="yellow"/>
        </w:rPr>
      </w:pPr>
      <w:r w:rsidRPr="00644759">
        <w:rPr>
          <w:sz w:val="22"/>
          <w:szCs w:val="22"/>
          <w:highlight w:val="yellow"/>
        </w:rPr>
        <w:t>(</w:t>
      </w:r>
      <w:r w:rsidRPr="00644759">
        <w:rPr>
          <w:i/>
          <w:sz w:val="22"/>
          <w:szCs w:val="22"/>
          <w:highlight w:val="yellow"/>
          <w:u w:val="single"/>
        </w:rPr>
        <w:t>Contact name,              Title,               Phone,                     email address</w:t>
      </w:r>
      <w:r w:rsidRPr="00644759">
        <w:rPr>
          <w:sz w:val="22"/>
          <w:szCs w:val="22"/>
          <w:highlight w:val="yellow"/>
        </w:rPr>
        <w:t>)</w:t>
      </w:r>
    </w:p>
    <w:p w14:paraId="04EA6C42" w14:textId="2F4637A5" w:rsidR="00BE2DE3" w:rsidRPr="006D639D" w:rsidRDefault="00BE2DE3" w:rsidP="00BE2DE3">
      <w:pPr>
        <w:rPr>
          <w:sz w:val="22"/>
          <w:szCs w:val="22"/>
        </w:rPr>
      </w:pPr>
      <w:r w:rsidRPr="00644759">
        <w:rPr>
          <w:sz w:val="22"/>
          <w:szCs w:val="22"/>
          <w:highlight w:val="yellow"/>
        </w:rPr>
        <w:t>(</w:t>
      </w:r>
      <w:r w:rsidR="00644759" w:rsidRPr="00644759">
        <w:rPr>
          <w:i/>
          <w:iCs/>
          <w:sz w:val="22"/>
          <w:szCs w:val="22"/>
          <w:highlight w:val="yellow"/>
          <w:u w:val="single"/>
        </w:rPr>
        <w:t>Optional Second</w:t>
      </w:r>
      <w:r w:rsidR="00644759">
        <w:rPr>
          <w:i/>
          <w:iCs/>
          <w:sz w:val="22"/>
          <w:szCs w:val="22"/>
          <w:highlight w:val="yellow"/>
        </w:rPr>
        <w:t xml:space="preserve"> </w:t>
      </w:r>
      <w:r w:rsidRPr="00644759">
        <w:rPr>
          <w:i/>
          <w:sz w:val="22"/>
          <w:szCs w:val="22"/>
          <w:highlight w:val="yellow"/>
          <w:u w:val="single"/>
        </w:rPr>
        <w:t>Contact name               Title</w:t>
      </w:r>
      <w:r w:rsidRPr="00644759">
        <w:rPr>
          <w:i/>
          <w:sz w:val="22"/>
          <w:szCs w:val="22"/>
          <w:highlight w:val="yellow"/>
          <w:u w:val="single"/>
        </w:rPr>
        <w:tab/>
        <w:t xml:space="preserve">         Phone                      email address</w:t>
      </w:r>
      <w:r w:rsidRPr="006D639D">
        <w:rPr>
          <w:sz w:val="22"/>
          <w:szCs w:val="22"/>
        </w:rPr>
        <w:t>)</w:t>
      </w:r>
    </w:p>
    <w:p w14:paraId="3047D5C7" w14:textId="77777777" w:rsidR="00BE2DE3" w:rsidRPr="006D639D" w:rsidRDefault="00BE2DE3">
      <w:pPr>
        <w:rPr>
          <w:sz w:val="22"/>
          <w:szCs w:val="22"/>
          <w:u w:val="single"/>
        </w:rPr>
      </w:pPr>
    </w:p>
    <w:p w14:paraId="4EE0F6CE" w14:textId="77777777" w:rsidR="00BE2DE3" w:rsidRDefault="00BE2DE3">
      <w:pPr>
        <w:rPr>
          <w:b/>
          <w:sz w:val="22"/>
          <w:szCs w:val="22"/>
        </w:rPr>
      </w:pPr>
    </w:p>
    <w:p w14:paraId="27690990" w14:textId="77777777" w:rsidR="00BE2DE3" w:rsidRPr="006D639D" w:rsidRDefault="00BE2DE3">
      <w:pPr>
        <w:rPr>
          <w:sz w:val="22"/>
          <w:szCs w:val="22"/>
          <w:u w:val="single"/>
        </w:rPr>
      </w:pPr>
      <w:r w:rsidRPr="006D639D">
        <w:rPr>
          <w:b/>
          <w:sz w:val="22"/>
          <w:szCs w:val="22"/>
        </w:rPr>
        <w:t>Study procedures</w:t>
      </w:r>
      <w:r w:rsidRPr="006D639D">
        <w:rPr>
          <w:sz w:val="22"/>
          <w:szCs w:val="22"/>
        </w:rPr>
        <w:t xml:space="preserve">:   This is a completely voluntary survey that should take you no more than 30 minutes to complete.  </w:t>
      </w:r>
      <w:r w:rsidRPr="006D639D">
        <w:rPr>
          <w:b/>
          <w:sz w:val="22"/>
          <w:szCs w:val="22"/>
        </w:rPr>
        <w:t>You may choose not to participate or not to answer specific questions.</w:t>
      </w:r>
      <w:r w:rsidRPr="006D639D">
        <w:rPr>
          <w:sz w:val="22"/>
          <w:szCs w:val="22"/>
          <w:u w:val="single"/>
        </w:rPr>
        <w:t xml:space="preserve">   </w:t>
      </w:r>
    </w:p>
    <w:p w14:paraId="03A0B328" w14:textId="77777777" w:rsidR="00BE2DE3" w:rsidRPr="006D639D" w:rsidRDefault="00BE2DE3">
      <w:pPr>
        <w:rPr>
          <w:sz w:val="22"/>
          <w:szCs w:val="22"/>
        </w:rPr>
      </w:pPr>
    </w:p>
    <w:p w14:paraId="4705B0D7" w14:textId="77777777" w:rsidR="00BE2DE3" w:rsidRPr="006D639D" w:rsidRDefault="00BE2DE3">
      <w:pPr>
        <w:rPr>
          <w:sz w:val="22"/>
          <w:szCs w:val="22"/>
        </w:rPr>
      </w:pPr>
      <w:r w:rsidRPr="006D639D">
        <w:rPr>
          <w:b/>
          <w:sz w:val="22"/>
          <w:szCs w:val="22"/>
        </w:rPr>
        <w:t>The survey is anonymous</w:t>
      </w:r>
      <w:r w:rsidRPr="006D639D">
        <w:rPr>
          <w:sz w:val="22"/>
          <w:szCs w:val="22"/>
        </w:rPr>
        <w:t xml:space="preserve"> and many of the questions ask about personal attitudes, behavior, and perceptions.   </w:t>
      </w:r>
      <w:r w:rsidRPr="00846D24">
        <w:rPr>
          <w:sz w:val="22"/>
          <w:szCs w:val="22"/>
          <w:u w:val="single"/>
        </w:rPr>
        <w:t>In order to participate, you must be at least 18 years old.</w:t>
      </w:r>
      <w:r>
        <w:rPr>
          <w:sz w:val="22"/>
          <w:szCs w:val="22"/>
        </w:rPr>
        <w:t xml:space="preserve"> </w:t>
      </w:r>
    </w:p>
    <w:p w14:paraId="405E017F" w14:textId="77777777" w:rsidR="00BE2DE3" w:rsidRPr="006D639D" w:rsidRDefault="00BE2DE3">
      <w:pPr>
        <w:rPr>
          <w:sz w:val="22"/>
          <w:szCs w:val="22"/>
        </w:rPr>
      </w:pPr>
    </w:p>
    <w:p w14:paraId="716C335C" w14:textId="77777777" w:rsidR="00BE2DE3" w:rsidRPr="006D639D" w:rsidRDefault="00BE2DE3">
      <w:pPr>
        <w:rPr>
          <w:sz w:val="22"/>
          <w:szCs w:val="22"/>
        </w:rPr>
      </w:pPr>
      <w:r w:rsidRPr="006D639D">
        <w:rPr>
          <w:b/>
          <w:sz w:val="22"/>
          <w:szCs w:val="22"/>
        </w:rPr>
        <w:t>Privacy assurance and risk</w:t>
      </w:r>
      <w:r w:rsidRPr="006D639D">
        <w:rPr>
          <w:sz w:val="22"/>
          <w:szCs w:val="22"/>
        </w:rPr>
        <w:t xml:space="preserve">:  Your identity can </w:t>
      </w:r>
      <w:r w:rsidRPr="00846D24">
        <w:rPr>
          <w:sz w:val="22"/>
          <w:szCs w:val="22"/>
          <w:u w:val="single"/>
        </w:rPr>
        <w:t>never</w:t>
      </w:r>
      <w:r w:rsidRPr="006D639D">
        <w:rPr>
          <w:sz w:val="22"/>
          <w:szCs w:val="22"/>
        </w:rPr>
        <w:t xml:space="preserve"> be linked to the answers on your survey.  The results of this study may be published; however, data obtained from your answers will be combined with data from all of the other participants, and </w:t>
      </w:r>
      <w:r w:rsidRPr="00846D24">
        <w:rPr>
          <w:b/>
          <w:sz w:val="22"/>
          <w:szCs w:val="22"/>
          <w:u w:val="single"/>
        </w:rPr>
        <w:t>you can never be identified</w:t>
      </w:r>
      <w:r w:rsidRPr="006D639D">
        <w:rPr>
          <w:b/>
          <w:sz w:val="22"/>
          <w:szCs w:val="22"/>
        </w:rPr>
        <w:t xml:space="preserve"> </w:t>
      </w:r>
      <w:r w:rsidRPr="006D639D">
        <w:rPr>
          <w:sz w:val="22"/>
          <w:szCs w:val="22"/>
        </w:rPr>
        <w:t xml:space="preserve">in any way in any composite results.  There are no potential risks involved, as you may decline to answer any questions that you are not comfortable answering.  </w:t>
      </w:r>
    </w:p>
    <w:p w14:paraId="5EFB4289" w14:textId="77777777" w:rsidR="00BE2DE3" w:rsidRPr="006D639D" w:rsidRDefault="00BE2DE3">
      <w:pPr>
        <w:rPr>
          <w:sz w:val="22"/>
          <w:szCs w:val="22"/>
        </w:rPr>
      </w:pPr>
    </w:p>
    <w:p w14:paraId="7E2E527E" w14:textId="77777777" w:rsidR="00BE2DE3" w:rsidRPr="006D639D" w:rsidRDefault="00BE2DE3" w:rsidP="00BE2DE3">
      <w:pPr>
        <w:shd w:val="clear" w:color="auto" w:fill="D9D9D9"/>
        <w:rPr>
          <w:i/>
          <w:sz w:val="22"/>
          <w:szCs w:val="22"/>
          <w:u w:val="single"/>
        </w:rPr>
      </w:pPr>
      <w:r w:rsidRPr="004F1F69">
        <w:rPr>
          <w:i/>
          <w:sz w:val="22"/>
          <w:szCs w:val="22"/>
          <w:shd w:val="clear" w:color="auto" w:fill="CCCCCC"/>
        </w:rPr>
        <w:t>Optional text:</w:t>
      </w:r>
      <w:r w:rsidRPr="006D639D">
        <w:rPr>
          <w:sz w:val="22"/>
          <w:szCs w:val="22"/>
        </w:rPr>
        <w:t xml:space="preserve">  After completing the survey, if you should wish to speak to a counselor about any part of the survey, you may contact one at the </w:t>
      </w:r>
      <w:r w:rsidRPr="006D639D">
        <w:rPr>
          <w:sz w:val="22"/>
          <w:szCs w:val="22"/>
          <w:u w:val="single"/>
        </w:rPr>
        <w:t xml:space="preserve">  </w:t>
      </w:r>
      <w:r w:rsidRPr="006D639D">
        <w:rPr>
          <w:i/>
          <w:sz w:val="22"/>
          <w:szCs w:val="22"/>
          <w:u w:val="single"/>
        </w:rPr>
        <w:t xml:space="preserve">(name of counseling center) </w:t>
      </w:r>
      <w:r w:rsidRPr="006D639D">
        <w:rPr>
          <w:i/>
          <w:sz w:val="22"/>
          <w:szCs w:val="22"/>
        </w:rPr>
        <w:t xml:space="preserve">  </w:t>
      </w:r>
      <w:r w:rsidRPr="006D639D">
        <w:rPr>
          <w:sz w:val="22"/>
          <w:szCs w:val="22"/>
        </w:rPr>
        <w:t xml:space="preserve">at  </w:t>
      </w:r>
      <w:r w:rsidRPr="006D639D">
        <w:rPr>
          <w:i/>
          <w:sz w:val="22"/>
          <w:szCs w:val="22"/>
          <w:u w:val="single"/>
        </w:rPr>
        <w:t xml:space="preserve"> (phone number of counseling center).</w:t>
      </w:r>
    </w:p>
    <w:p w14:paraId="521FA827" w14:textId="77777777" w:rsidR="00BE2DE3" w:rsidRDefault="00BE2DE3">
      <w:pPr>
        <w:rPr>
          <w:sz w:val="22"/>
          <w:szCs w:val="22"/>
        </w:rPr>
      </w:pPr>
    </w:p>
    <w:p w14:paraId="2382CE17" w14:textId="77777777" w:rsidR="00BE2DE3" w:rsidRPr="006D639D" w:rsidRDefault="00BE2DE3">
      <w:pPr>
        <w:rPr>
          <w:sz w:val="22"/>
          <w:szCs w:val="22"/>
        </w:rPr>
      </w:pPr>
      <w:r>
        <w:rPr>
          <w:sz w:val="22"/>
          <w:szCs w:val="22"/>
        </w:rPr>
        <w:t xml:space="preserve">Your completion and submission of your survey will constitute your consent to participate. </w:t>
      </w:r>
    </w:p>
    <w:p w14:paraId="6C290DBD" w14:textId="77777777" w:rsidR="00BE2DE3" w:rsidRPr="006D639D" w:rsidRDefault="00BE2DE3">
      <w:pPr>
        <w:rPr>
          <w:sz w:val="22"/>
          <w:szCs w:val="22"/>
        </w:rPr>
      </w:pPr>
    </w:p>
    <w:p w14:paraId="7E00ED23" w14:textId="77777777" w:rsidR="008A34E0" w:rsidRPr="00676581" w:rsidRDefault="00BE2DE3" w:rsidP="007B793F">
      <w:pPr>
        <w:rPr>
          <w:b/>
          <w:u w:val="single"/>
        </w:rPr>
      </w:pPr>
      <w:r w:rsidRPr="006D639D">
        <w:rPr>
          <w:sz w:val="22"/>
          <w:szCs w:val="22"/>
        </w:rPr>
        <w:t xml:space="preserve">Thank you for taking the time and thought to complete the survey.  Your participation is </w:t>
      </w:r>
      <w:r>
        <w:rPr>
          <w:sz w:val="22"/>
          <w:szCs w:val="22"/>
        </w:rPr>
        <w:t>very valuable!</w:t>
      </w:r>
      <w:r w:rsidRPr="006D639D">
        <w:rPr>
          <w:sz w:val="22"/>
          <w:szCs w:val="22"/>
        </w:rPr>
        <w:t xml:space="preserve">  </w:t>
      </w:r>
    </w:p>
    <w:sectPr w:rsidR="008A34E0" w:rsidRPr="00676581" w:rsidSect="00BE2DE3">
      <w:headerReference w:type="firs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644EC" w14:textId="77777777" w:rsidR="00234D6A" w:rsidRDefault="00234D6A" w:rsidP="006724B4">
      <w:r>
        <w:separator/>
      </w:r>
    </w:p>
  </w:endnote>
  <w:endnote w:type="continuationSeparator" w:id="0">
    <w:p w14:paraId="3BB08AD8" w14:textId="77777777" w:rsidR="00234D6A" w:rsidRDefault="00234D6A" w:rsidP="0067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CB743" w14:textId="77777777" w:rsidR="00234D6A" w:rsidRDefault="00234D6A" w:rsidP="006724B4">
      <w:r>
        <w:separator/>
      </w:r>
    </w:p>
  </w:footnote>
  <w:footnote w:type="continuationSeparator" w:id="0">
    <w:p w14:paraId="62B80CAB" w14:textId="77777777" w:rsidR="00234D6A" w:rsidRDefault="00234D6A" w:rsidP="00672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C97B9" w14:textId="77777777" w:rsidR="00EA5EF6" w:rsidRDefault="00B82749">
    <w:pPr>
      <w:pStyle w:val="Header"/>
    </w:pPr>
    <w:r w:rsidRPr="00661D54">
      <w:rPr>
        <w:rFonts w:ascii="Gill Sans MT" w:hAnsi="Gill Sans MT"/>
        <w:noProof/>
        <w:color w:val="395677"/>
        <w:sz w:val="36"/>
        <w:szCs w:val="36"/>
      </w:rPr>
      <w:drawing>
        <wp:anchor distT="0" distB="0" distL="114300" distR="114300" simplePos="0" relativeHeight="251659264" behindDoc="1" locked="0" layoutInCell="1" allowOverlap="1" wp14:anchorId="4C9E20B3" wp14:editId="6959545B">
          <wp:simplePos x="0" y="0"/>
          <wp:positionH relativeFrom="margin">
            <wp:posOffset>-469282</wp:posOffset>
          </wp:positionH>
          <wp:positionV relativeFrom="paragraph">
            <wp:posOffset>-457200</wp:posOffset>
          </wp:positionV>
          <wp:extent cx="2248930" cy="1737810"/>
          <wp:effectExtent l="0" t="0" r="0" b="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48930" cy="1737810"/>
                  </a:xfrm>
                  <a:prstGeom prst="rect">
                    <a:avLst/>
                  </a:prstGeom>
                </pic:spPr>
              </pic:pic>
            </a:graphicData>
          </a:graphic>
          <wp14:sizeRelH relativeFrom="page">
            <wp14:pctWidth>0</wp14:pctWidth>
          </wp14:sizeRelH>
          <wp14:sizeRelV relativeFrom="page">
            <wp14:pctHeight>0</wp14:pctHeight>
          </wp14:sizeRelV>
        </wp:anchor>
      </w:drawing>
    </w:r>
    <w:r w:rsidR="00BB7B61">
      <w:rPr>
        <w:noProof/>
      </w:rPr>
      <mc:AlternateContent>
        <mc:Choice Requires="wps">
          <w:drawing>
            <wp:anchor distT="0" distB="0" distL="114300" distR="114300" simplePos="0" relativeHeight="251657216" behindDoc="0" locked="0" layoutInCell="1" allowOverlap="1" wp14:anchorId="23062564" wp14:editId="3DD52A3F">
              <wp:simplePos x="0" y="0"/>
              <wp:positionH relativeFrom="column">
                <wp:posOffset>3823335</wp:posOffset>
              </wp:positionH>
              <wp:positionV relativeFrom="paragraph">
                <wp:posOffset>-9525</wp:posOffset>
              </wp:positionV>
              <wp:extent cx="2714625" cy="1028700"/>
              <wp:effectExtent l="3810" t="0" r="0" b="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28037" w14:textId="77777777" w:rsidR="0096382B" w:rsidRPr="00302837" w:rsidRDefault="0096382B" w:rsidP="0096382B">
                          <w:pPr>
                            <w:jc w:val="center"/>
                            <w:rPr>
                              <w:rFonts w:ascii="Gill Sans MT" w:hAnsi="Gill Sans MT"/>
                              <w:b/>
                              <w:bCs/>
                              <w:sz w:val="18"/>
                            </w:rPr>
                          </w:pPr>
                          <w:r w:rsidRPr="00302837">
                            <w:rPr>
                              <w:rFonts w:ascii="Gill Sans MT" w:hAnsi="Gill Sans MT"/>
                              <w:b/>
                              <w:bCs/>
                              <w:sz w:val="18"/>
                            </w:rPr>
                            <w:t>Louisiana Center Addressing Substance Use</w:t>
                          </w:r>
                        </w:p>
                        <w:p w14:paraId="01BD82D8" w14:textId="77777777" w:rsidR="0096382B" w:rsidRPr="00302837" w:rsidRDefault="0096382B" w:rsidP="0096382B">
                          <w:pPr>
                            <w:jc w:val="center"/>
                            <w:rPr>
                              <w:rFonts w:ascii="Gill Sans MT" w:hAnsi="Gill Sans MT"/>
                              <w:b/>
                              <w:bCs/>
                              <w:sz w:val="18"/>
                            </w:rPr>
                          </w:pPr>
                          <w:r w:rsidRPr="00302837">
                            <w:rPr>
                              <w:rFonts w:ascii="Gill Sans MT" w:hAnsi="Gill Sans MT"/>
                              <w:b/>
                              <w:bCs/>
                              <w:sz w:val="18"/>
                            </w:rPr>
                            <w:t>in Collegiate Communities</w:t>
                          </w:r>
                        </w:p>
                        <w:p w14:paraId="5E51492C" w14:textId="77777777" w:rsidR="0096382B" w:rsidRPr="00302837" w:rsidRDefault="0096382B" w:rsidP="0096382B">
                          <w:pPr>
                            <w:jc w:val="center"/>
                            <w:rPr>
                              <w:rFonts w:ascii="Gill Sans MT" w:hAnsi="Gill Sans MT"/>
                              <w:sz w:val="18"/>
                            </w:rPr>
                          </w:pPr>
                          <w:r w:rsidRPr="00302837">
                            <w:rPr>
                              <w:rFonts w:ascii="Gill Sans MT" w:hAnsi="Gill Sans MT"/>
                              <w:sz w:val="18"/>
                            </w:rPr>
                            <w:t>Louisiana Board of Regents</w:t>
                          </w:r>
                        </w:p>
                        <w:p w14:paraId="6F70F95F" w14:textId="77777777" w:rsidR="0096382B" w:rsidRPr="00302837" w:rsidRDefault="0096382B" w:rsidP="0096382B">
                          <w:pPr>
                            <w:jc w:val="center"/>
                            <w:rPr>
                              <w:rFonts w:ascii="Gill Sans MT" w:hAnsi="Gill Sans MT"/>
                              <w:sz w:val="18"/>
                            </w:rPr>
                          </w:pPr>
                          <w:r w:rsidRPr="00302837">
                            <w:rPr>
                              <w:rFonts w:ascii="Gill Sans MT" w:hAnsi="Gill Sans MT"/>
                              <w:sz w:val="18"/>
                            </w:rPr>
                            <w:t>1201 North 3</w:t>
                          </w:r>
                          <w:r w:rsidRPr="00302837">
                            <w:rPr>
                              <w:rFonts w:ascii="Gill Sans MT" w:hAnsi="Gill Sans MT"/>
                              <w:sz w:val="18"/>
                              <w:vertAlign w:val="superscript"/>
                            </w:rPr>
                            <w:t>rd</w:t>
                          </w:r>
                          <w:r w:rsidRPr="00302837">
                            <w:rPr>
                              <w:rFonts w:ascii="Gill Sans MT" w:hAnsi="Gill Sans MT"/>
                              <w:sz w:val="18"/>
                            </w:rPr>
                            <w:t xml:space="preserve"> Street, Suite 6-200</w:t>
                          </w:r>
                        </w:p>
                        <w:p w14:paraId="5C1BA0EE" w14:textId="77777777" w:rsidR="0096382B" w:rsidRPr="00302837" w:rsidRDefault="0096382B" w:rsidP="0096382B">
                          <w:pPr>
                            <w:jc w:val="center"/>
                            <w:rPr>
                              <w:rFonts w:ascii="Gill Sans MT" w:hAnsi="Gill Sans MT"/>
                              <w:sz w:val="18"/>
                            </w:rPr>
                          </w:pPr>
                          <w:r w:rsidRPr="00302837">
                            <w:rPr>
                              <w:rFonts w:ascii="Gill Sans MT" w:hAnsi="Gill Sans MT"/>
                              <w:sz w:val="18"/>
                            </w:rPr>
                            <w:t>Baton Rouge, LA 70802</w:t>
                          </w:r>
                        </w:p>
                        <w:p w14:paraId="2AF9A833" w14:textId="77777777" w:rsidR="0096382B" w:rsidRPr="00302837" w:rsidRDefault="0096382B" w:rsidP="0096382B">
                          <w:pPr>
                            <w:jc w:val="center"/>
                            <w:rPr>
                              <w:rFonts w:ascii="Gill Sans MT" w:hAnsi="Gill Sans MT"/>
                              <w:sz w:val="18"/>
                            </w:rPr>
                          </w:pPr>
                          <w:r w:rsidRPr="00302837">
                            <w:rPr>
                              <w:rFonts w:ascii="Gill Sans MT" w:hAnsi="Gill Sans MT"/>
                              <w:sz w:val="18"/>
                            </w:rPr>
                            <w:t xml:space="preserve">phone: 225-342-4253 </w:t>
                          </w:r>
                          <w:r w:rsidRPr="00A64B1F">
                            <w:rPr>
                              <w:rFonts w:ascii="Gill Sans MT" w:hAnsi="Gill Sans MT"/>
                              <w:color w:val="5F5F5F"/>
                              <w:sz w:val="20"/>
                            </w:rPr>
                            <w:t>•</w:t>
                          </w:r>
                          <w:r w:rsidRPr="00302837">
                            <w:rPr>
                              <w:rFonts w:ascii="Gill Sans MT" w:hAnsi="Gill Sans MT"/>
                              <w:sz w:val="18"/>
                            </w:rPr>
                            <w:t xml:space="preserve">  fax: 225-342-9318</w:t>
                          </w:r>
                        </w:p>
                        <w:p w14:paraId="46B668EB" w14:textId="77777777" w:rsidR="0096382B" w:rsidRDefault="0096382B" w:rsidP="0096382B">
                          <w:pPr>
                            <w:jc w:val="center"/>
                            <w:rPr>
                              <w:sz w:val="20"/>
                            </w:rPr>
                          </w:pPr>
                        </w:p>
                        <w:p w14:paraId="5EE3E8A5" w14:textId="77777777" w:rsidR="00DD6A10" w:rsidRDefault="00DD6A10" w:rsidP="00DD6A10">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62564" id="_x0000_t202" coordsize="21600,21600" o:spt="202" path="m,l,21600r21600,l21600,xe">
              <v:stroke joinstyle="miter"/>
              <v:path gradientshapeok="t" o:connecttype="rect"/>
            </v:shapetype>
            <v:shape id="Text Box 47" o:spid="_x0000_s1026" type="#_x0000_t202" style="position:absolute;margin-left:301.05pt;margin-top:-.75pt;width:213.75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" filled="f" stroked="f">
              <v:textbox>
                <w:txbxContent>
                  <w:p w14:paraId="35C28037" w14:textId="77777777" w:rsidR="0096382B" w:rsidRPr="00302837" w:rsidRDefault="0096382B" w:rsidP="0096382B">
                    <w:pPr>
                      <w:jc w:val="center"/>
                      <w:rPr>
                        <w:rFonts w:ascii="Gill Sans MT" w:hAnsi="Gill Sans MT"/>
                        <w:b/>
                        <w:bCs/>
                        <w:sz w:val="18"/>
                      </w:rPr>
                    </w:pPr>
                    <w:r w:rsidRPr="00302837">
                      <w:rPr>
                        <w:rFonts w:ascii="Gill Sans MT" w:hAnsi="Gill Sans MT"/>
                        <w:b/>
                        <w:bCs/>
                        <w:sz w:val="18"/>
                      </w:rPr>
                      <w:t>Louisiana Center Addressing Substance Use</w:t>
                    </w:r>
                  </w:p>
                  <w:p w14:paraId="01BD82D8" w14:textId="77777777" w:rsidR="0096382B" w:rsidRPr="00302837" w:rsidRDefault="0096382B" w:rsidP="0096382B">
                    <w:pPr>
                      <w:jc w:val="center"/>
                      <w:rPr>
                        <w:rFonts w:ascii="Gill Sans MT" w:hAnsi="Gill Sans MT"/>
                        <w:b/>
                        <w:bCs/>
                        <w:sz w:val="18"/>
                      </w:rPr>
                    </w:pPr>
                    <w:r w:rsidRPr="00302837">
                      <w:rPr>
                        <w:rFonts w:ascii="Gill Sans MT" w:hAnsi="Gill Sans MT"/>
                        <w:b/>
                        <w:bCs/>
                        <w:sz w:val="18"/>
                      </w:rPr>
                      <w:t>in Collegiate Communities</w:t>
                    </w:r>
                  </w:p>
                  <w:p w14:paraId="5E51492C" w14:textId="77777777" w:rsidR="0096382B" w:rsidRPr="00302837" w:rsidRDefault="0096382B" w:rsidP="0096382B">
                    <w:pPr>
                      <w:jc w:val="center"/>
                      <w:rPr>
                        <w:rFonts w:ascii="Gill Sans MT" w:hAnsi="Gill Sans MT"/>
                        <w:sz w:val="18"/>
                      </w:rPr>
                    </w:pPr>
                    <w:r w:rsidRPr="00302837">
                      <w:rPr>
                        <w:rFonts w:ascii="Gill Sans MT" w:hAnsi="Gill Sans MT"/>
                        <w:sz w:val="18"/>
                      </w:rPr>
                      <w:t>Louisiana Board of Regents</w:t>
                    </w:r>
                  </w:p>
                  <w:p w14:paraId="6F70F95F" w14:textId="77777777" w:rsidR="0096382B" w:rsidRPr="00302837" w:rsidRDefault="0096382B" w:rsidP="0096382B">
                    <w:pPr>
                      <w:jc w:val="center"/>
                      <w:rPr>
                        <w:rFonts w:ascii="Gill Sans MT" w:hAnsi="Gill Sans MT"/>
                        <w:sz w:val="18"/>
                      </w:rPr>
                    </w:pPr>
                    <w:r w:rsidRPr="00302837">
                      <w:rPr>
                        <w:rFonts w:ascii="Gill Sans MT" w:hAnsi="Gill Sans MT"/>
                        <w:sz w:val="18"/>
                      </w:rPr>
                      <w:t>1201 North 3</w:t>
                    </w:r>
                    <w:r w:rsidRPr="00302837">
                      <w:rPr>
                        <w:rFonts w:ascii="Gill Sans MT" w:hAnsi="Gill Sans MT"/>
                        <w:sz w:val="18"/>
                        <w:vertAlign w:val="superscript"/>
                      </w:rPr>
                      <w:t>rd</w:t>
                    </w:r>
                    <w:r w:rsidRPr="00302837">
                      <w:rPr>
                        <w:rFonts w:ascii="Gill Sans MT" w:hAnsi="Gill Sans MT"/>
                        <w:sz w:val="18"/>
                      </w:rPr>
                      <w:t xml:space="preserve"> Street, Suite 6-200</w:t>
                    </w:r>
                  </w:p>
                  <w:p w14:paraId="5C1BA0EE" w14:textId="77777777" w:rsidR="0096382B" w:rsidRPr="00302837" w:rsidRDefault="0096382B" w:rsidP="0096382B">
                    <w:pPr>
                      <w:jc w:val="center"/>
                      <w:rPr>
                        <w:rFonts w:ascii="Gill Sans MT" w:hAnsi="Gill Sans MT"/>
                        <w:sz w:val="18"/>
                      </w:rPr>
                    </w:pPr>
                    <w:r w:rsidRPr="00302837">
                      <w:rPr>
                        <w:rFonts w:ascii="Gill Sans MT" w:hAnsi="Gill Sans MT"/>
                        <w:sz w:val="18"/>
                      </w:rPr>
                      <w:t>Baton Rouge, LA 70802</w:t>
                    </w:r>
                  </w:p>
                  <w:p w14:paraId="2AF9A833" w14:textId="77777777" w:rsidR="0096382B" w:rsidRPr="00302837" w:rsidRDefault="0096382B" w:rsidP="0096382B">
                    <w:pPr>
                      <w:jc w:val="center"/>
                      <w:rPr>
                        <w:rFonts w:ascii="Gill Sans MT" w:hAnsi="Gill Sans MT"/>
                        <w:sz w:val="18"/>
                      </w:rPr>
                    </w:pPr>
                    <w:r w:rsidRPr="00302837">
                      <w:rPr>
                        <w:rFonts w:ascii="Gill Sans MT" w:hAnsi="Gill Sans MT"/>
                        <w:sz w:val="18"/>
                      </w:rPr>
                      <w:t xml:space="preserve">phone: 225-342-4253 </w:t>
                    </w:r>
                    <w:proofErr w:type="gramStart"/>
                    <w:r w:rsidRPr="00A64B1F">
                      <w:rPr>
                        <w:rFonts w:ascii="Gill Sans MT" w:hAnsi="Gill Sans MT"/>
                        <w:color w:val="5F5F5F"/>
                        <w:sz w:val="20"/>
                      </w:rPr>
                      <w:t>•</w:t>
                    </w:r>
                    <w:r w:rsidRPr="00302837">
                      <w:rPr>
                        <w:rFonts w:ascii="Gill Sans MT" w:hAnsi="Gill Sans MT"/>
                        <w:sz w:val="18"/>
                      </w:rPr>
                      <w:t xml:space="preserve">  fax</w:t>
                    </w:r>
                    <w:proofErr w:type="gramEnd"/>
                    <w:r w:rsidRPr="00302837">
                      <w:rPr>
                        <w:rFonts w:ascii="Gill Sans MT" w:hAnsi="Gill Sans MT"/>
                        <w:sz w:val="18"/>
                      </w:rPr>
                      <w:t>: 225-342-9318</w:t>
                    </w:r>
                  </w:p>
                  <w:p w14:paraId="46B668EB" w14:textId="77777777" w:rsidR="0096382B" w:rsidRDefault="0096382B" w:rsidP="0096382B">
                    <w:pPr>
                      <w:jc w:val="center"/>
                      <w:rPr>
                        <w:sz w:val="20"/>
                      </w:rPr>
                    </w:pPr>
                  </w:p>
                  <w:p w14:paraId="5EE3E8A5" w14:textId="77777777" w:rsidR="00DD6A10" w:rsidRDefault="00DD6A10" w:rsidP="00DD6A10">
                    <w:pPr>
                      <w:jc w:val="center"/>
                      <w:rPr>
                        <w:sz w:val="20"/>
                      </w:rPr>
                    </w:pPr>
                  </w:p>
                </w:txbxContent>
              </v:textbox>
            </v:shape>
          </w:pict>
        </mc:Fallback>
      </mc:AlternateContent>
    </w:r>
    <w:r w:rsidR="00DD6A1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D6D67"/>
    <w:multiLevelType w:val="hybridMultilevel"/>
    <w:tmpl w:val="319CB9B0"/>
    <w:lvl w:ilvl="0" w:tplc="EBCE03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F178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9543524"/>
    <w:multiLevelType w:val="hybridMultilevel"/>
    <w:tmpl w:val="197891D4"/>
    <w:lvl w:ilvl="0" w:tplc="E068AE44">
      <w:start w:val="1"/>
      <w:numFmt w:val="lowerLetter"/>
      <w:lvlText w:val="%1."/>
      <w:lvlJc w:val="left"/>
      <w:pPr>
        <w:tabs>
          <w:tab w:val="num" w:pos="1440"/>
        </w:tabs>
        <w:ind w:left="1440" w:hanging="72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D6F0F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E976AA7"/>
    <w:multiLevelType w:val="hybridMultilevel"/>
    <w:tmpl w:val="C74EB2BC"/>
    <w:lvl w:ilvl="0" w:tplc="04090015">
      <w:start w:val="1"/>
      <w:numFmt w:val="upperLetter"/>
      <w:lvlText w:val="%1."/>
      <w:lvlJc w:val="left"/>
      <w:pPr>
        <w:tabs>
          <w:tab w:val="num" w:pos="1440"/>
        </w:tabs>
        <w:ind w:left="1440" w:hanging="72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722972709">
    <w:abstractNumId w:val="2"/>
  </w:num>
  <w:num w:numId="2" w16cid:durableId="2078505445">
    <w:abstractNumId w:val="0"/>
  </w:num>
  <w:num w:numId="3" w16cid:durableId="919943579">
    <w:abstractNumId w:val="4"/>
  </w:num>
  <w:num w:numId="4" w16cid:durableId="1450778873">
    <w:abstractNumId w:val="1"/>
  </w:num>
  <w:num w:numId="5" w16cid:durableId="1274791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A72"/>
    <w:rsid w:val="000F6C54"/>
    <w:rsid w:val="00136D81"/>
    <w:rsid w:val="0014693F"/>
    <w:rsid w:val="00151188"/>
    <w:rsid w:val="00176966"/>
    <w:rsid w:val="001C3B97"/>
    <w:rsid w:val="002001A2"/>
    <w:rsid w:val="00234D6A"/>
    <w:rsid w:val="00243CA3"/>
    <w:rsid w:val="00266AA0"/>
    <w:rsid w:val="00291E54"/>
    <w:rsid w:val="002B3504"/>
    <w:rsid w:val="002C6C7D"/>
    <w:rsid w:val="002E73ED"/>
    <w:rsid w:val="003551CD"/>
    <w:rsid w:val="00392121"/>
    <w:rsid w:val="003B1970"/>
    <w:rsid w:val="004073EF"/>
    <w:rsid w:val="0040761E"/>
    <w:rsid w:val="004078F0"/>
    <w:rsid w:val="0046476F"/>
    <w:rsid w:val="00475F7E"/>
    <w:rsid w:val="004E10CE"/>
    <w:rsid w:val="004E2560"/>
    <w:rsid w:val="005216DF"/>
    <w:rsid w:val="00572081"/>
    <w:rsid w:val="0057568F"/>
    <w:rsid w:val="0058576B"/>
    <w:rsid w:val="005906CF"/>
    <w:rsid w:val="0059379A"/>
    <w:rsid w:val="005A5780"/>
    <w:rsid w:val="005C28F4"/>
    <w:rsid w:val="005F47E9"/>
    <w:rsid w:val="005F6ABF"/>
    <w:rsid w:val="00623426"/>
    <w:rsid w:val="00637080"/>
    <w:rsid w:val="00644759"/>
    <w:rsid w:val="0064519C"/>
    <w:rsid w:val="006724B4"/>
    <w:rsid w:val="00676581"/>
    <w:rsid w:val="00677C87"/>
    <w:rsid w:val="00686091"/>
    <w:rsid w:val="006C010F"/>
    <w:rsid w:val="006D0D2A"/>
    <w:rsid w:val="00700E15"/>
    <w:rsid w:val="00750670"/>
    <w:rsid w:val="00756A1C"/>
    <w:rsid w:val="00771AAD"/>
    <w:rsid w:val="007B793F"/>
    <w:rsid w:val="007D013E"/>
    <w:rsid w:val="008A34E0"/>
    <w:rsid w:val="008D23EE"/>
    <w:rsid w:val="008D7804"/>
    <w:rsid w:val="008E2765"/>
    <w:rsid w:val="008F6712"/>
    <w:rsid w:val="00912254"/>
    <w:rsid w:val="0095056F"/>
    <w:rsid w:val="00950E01"/>
    <w:rsid w:val="0096382B"/>
    <w:rsid w:val="009B4A85"/>
    <w:rsid w:val="009C7966"/>
    <w:rsid w:val="00A027EC"/>
    <w:rsid w:val="00A0330B"/>
    <w:rsid w:val="00A74CDE"/>
    <w:rsid w:val="00A86D17"/>
    <w:rsid w:val="00AD720E"/>
    <w:rsid w:val="00B32E03"/>
    <w:rsid w:val="00B43ED1"/>
    <w:rsid w:val="00B54B57"/>
    <w:rsid w:val="00B82749"/>
    <w:rsid w:val="00B9642E"/>
    <w:rsid w:val="00BB7B61"/>
    <w:rsid w:val="00BC6C63"/>
    <w:rsid w:val="00BD431A"/>
    <w:rsid w:val="00BE2DE3"/>
    <w:rsid w:val="00BE71E1"/>
    <w:rsid w:val="00BF1801"/>
    <w:rsid w:val="00BF428F"/>
    <w:rsid w:val="00C02C6C"/>
    <w:rsid w:val="00C20AE6"/>
    <w:rsid w:val="00C43826"/>
    <w:rsid w:val="00C53603"/>
    <w:rsid w:val="00C53883"/>
    <w:rsid w:val="00C54C67"/>
    <w:rsid w:val="00C60A9E"/>
    <w:rsid w:val="00CC6916"/>
    <w:rsid w:val="00D35FF2"/>
    <w:rsid w:val="00D90B62"/>
    <w:rsid w:val="00DC2FB2"/>
    <w:rsid w:val="00DD6A10"/>
    <w:rsid w:val="00DF1EEB"/>
    <w:rsid w:val="00E14929"/>
    <w:rsid w:val="00E156F7"/>
    <w:rsid w:val="00E66AC5"/>
    <w:rsid w:val="00E857E1"/>
    <w:rsid w:val="00EA33FD"/>
    <w:rsid w:val="00EA3AAF"/>
    <w:rsid w:val="00EA558E"/>
    <w:rsid w:val="00EA5EF6"/>
    <w:rsid w:val="00EB2538"/>
    <w:rsid w:val="00EE0906"/>
    <w:rsid w:val="00EE26D0"/>
    <w:rsid w:val="00F22045"/>
    <w:rsid w:val="00F51AE2"/>
    <w:rsid w:val="00F57A72"/>
    <w:rsid w:val="00F63E34"/>
    <w:rsid w:val="00F6443D"/>
    <w:rsid w:val="00FB4E70"/>
    <w:rsid w:val="00FF7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6BEAABCB"/>
  <w15:chartTrackingRefBased/>
  <w15:docId w15:val="{FD533B2D-41CE-4664-9582-7AA38F3C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1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54B57"/>
    <w:rPr>
      <w:color w:val="0000FF"/>
      <w:u w:val="single"/>
    </w:rPr>
  </w:style>
  <w:style w:type="paragraph" w:styleId="BalloonText">
    <w:name w:val="Balloon Text"/>
    <w:basedOn w:val="Normal"/>
    <w:semiHidden/>
    <w:rsid w:val="00756A1C"/>
    <w:rPr>
      <w:rFonts w:ascii="Tahoma" w:hAnsi="Tahoma" w:cs="Tahoma"/>
      <w:sz w:val="16"/>
      <w:szCs w:val="16"/>
    </w:rPr>
  </w:style>
  <w:style w:type="paragraph" w:styleId="ListParagraph">
    <w:name w:val="List Paragraph"/>
    <w:basedOn w:val="Normal"/>
    <w:uiPriority w:val="34"/>
    <w:qFormat/>
    <w:rsid w:val="0040761E"/>
    <w:pPr>
      <w:ind w:left="720"/>
    </w:pPr>
  </w:style>
  <w:style w:type="paragraph" w:styleId="Header">
    <w:name w:val="header"/>
    <w:basedOn w:val="Normal"/>
    <w:link w:val="HeaderChar"/>
    <w:uiPriority w:val="99"/>
    <w:unhideWhenUsed/>
    <w:rsid w:val="006724B4"/>
    <w:pPr>
      <w:tabs>
        <w:tab w:val="center" w:pos="4680"/>
        <w:tab w:val="right" w:pos="9360"/>
      </w:tabs>
    </w:pPr>
  </w:style>
  <w:style w:type="character" w:customStyle="1" w:styleId="HeaderChar">
    <w:name w:val="Header Char"/>
    <w:link w:val="Header"/>
    <w:uiPriority w:val="99"/>
    <w:rsid w:val="006724B4"/>
    <w:rPr>
      <w:sz w:val="24"/>
      <w:szCs w:val="24"/>
    </w:rPr>
  </w:style>
  <w:style w:type="paragraph" w:styleId="Footer">
    <w:name w:val="footer"/>
    <w:basedOn w:val="Normal"/>
    <w:link w:val="FooterChar"/>
    <w:uiPriority w:val="99"/>
    <w:unhideWhenUsed/>
    <w:rsid w:val="006724B4"/>
    <w:pPr>
      <w:tabs>
        <w:tab w:val="center" w:pos="4680"/>
        <w:tab w:val="right" w:pos="9360"/>
      </w:tabs>
    </w:pPr>
  </w:style>
  <w:style w:type="character" w:customStyle="1" w:styleId="FooterChar">
    <w:name w:val="Footer Char"/>
    <w:link w:val="Footer"/>
    <w:uiPriority w:val="99"/>
    <w:rsid w:val="006724B4"/>
    <w:rPr>
      <w:sz w:val="24"/>
      <w:szCs w:val="24"/>
    </w:rPr>
  </w:style>
  <w:style w:type="paragraph" w:customStyle="1" w:styleId="HTMLBody">
    <w:name w:val="HTML Body"/>
    <w:rsid w:val="00E66AC5"/>
    <w:rPr>
      <w:rFonts w:ascii="Arial" w:hAnsi="Arial"/>
      <w:snapToGrid w:val="0"/>
    </w:rPr>
  </w:style>
  <w:style w:type="character" w:styleId="FollowedHyperlink">
    <w:name w:val="FollowedHyperlink"/>
    <w:uiPriority w:val="99"/>
    <w:semiHidden/>
    <w:unhideWhenUsed/>
    <w:rsid w:val="00912254"/>
    <w:rPr>
      <w:color w:val="800080"/>
      <w:u w:val="single"/>
    </w:rPr>
  </w:style>
  <w:style w:type="paragraph" w:styleId="Subtitle">
    <w:name w:val="Subtitle"/>
    <w:basedOn w:val="Normal"/>
    <w:next w:val="Normal"/>
    <w:link w:val="SubtitleChar"/>
    <w:uiPriority w:val="11"/>
    <w:qFormat/>
    <w:rsid w:val="00A86D17"/>
    <w:pPr>
      <w:spacing w:after="60"/>
      <w:jc w:val="center"/>
      <w:outlineLvl w:val="1"/>
    </w:pPr>
    <w:rPr>
      <w:rFonts w:ascii="Cambria" w:hAnsi="Cambria"/>
    </w:rPr>
  </w:style>
  <w:style w:type="character" w:customStyle="1" w:styleId="SubtitleChar">
    <w:name w:val="Subtitle Char"/>
    <w:link w:val="Subtitle"/>
    <w:uiPriority w:val="11"/>
    <w:rsid w:val="00A86D17"/>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479A5-87BD-4FA9-9C0D-A9F7083E5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Steps in Getting IRB (Institutional Review Board) Approval</vt:lpstr>
    </vt:vector>
  </TitlesOfParts>
  <Company>LSU</Company>
  <LinksUpToDate>false</LinksUpToDate>
  <CharactersWithSpaces>2514</CharactersWithSpaces>
  <SharedDoc>false</SharedDoc>
  <HLinks>
    <vt:vector size="18" baseType="variant">
      <vt:variant>
        <vt:i4>2424892</vt:i4>
      </vt:variant>
      <vt:variant>
        <vt:i4>6</vt:i4>
      </vt:variant>
      <vt:variant>
        <vt:i4>0</vt:i4>
      </vt:variant>
      <vt:variant>
        <vt:i4>5</vt:i4>
      </vt:variant>
      <vt:variant>
        <vt:lpwstr>http://www.core.siu.edu/index.html</vt:lpwstr>
      </vt:variant>
      <vt:variant>
        <vt:lpwstr/>
      </vt:variant>
      <vt:variant>
        <vt:i4>2424892</vt:i4>
      </vt:variant>
      <vt:variant>
        <vt:i4>3</vt:i4>
      </vt:variant>
      <vt:variant>
        <vt:i4>0</vt:i4>
      </vt:variant>
      <vt:variant>
        <vt:i4>5</vt:i4>
      </vt:variant>
      <vt:variant>
        <vt:lpwstr>http://www.core.siu.edu/index.html</vt:lpwstr>
      </vt:variant>
      <vt:variant>
        <vt:lpwstr/>
      </vt:variant>
      <vt:variant>
        <vt:i4>6750275</vt:i4>
      </vt:variant>
      <vt:variant>
        <vt:i4>0</vt:i4>
      </vt:variant>
      <vt:variant>
        <vt:i4>0</vt:i4>
      </vt:variant>
      <vt:variant>
        <vt:i4>5</vt:i4>
      </vt:variant>
      <vt:variant>
        <vt:lpwstr>mailto:lacasu@lsu.edu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Steps in Getting IRB (Institutional Review Board) Approval</dc:title>
  <dc:subject/>
  <dc:creator>dmoore</dc:creator>
  <cp:keywords/>
  <cp:lastModifiedBy>Allison M. Smith</cp:lastModifiedBy>
  <cp:revision>3</cp:revision>
  <cp:lastPrinted>2014-12-16T18:06:00Z</cp:lastPrinted>
  <dcterms:created xsi:type="dcterms:W3CDTF">2023-01-24T17:39:00Z</dcterms:created>
  <dcterms:modified xsi:type="dcterms:W3CDTF">2023-01-24T17:40:00Z</dcterms:modified>
</cp:coreProperties>
</file>